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514B" w14:textId="77777777" w:rsidR="004129FF" w:rsidRPr="00F2685B" w:rsidRDefault="004129FF" w:rsidP="001D15C2">
      <w:pPr>
        <w:spacing w:before="91" w:line="261" w:lineRule="auto"/>
        <w:ind w:left="2509" w:right="2632"/>
        <w:jc w:val="center"/>
        <w:rPr>
          <w:rFonts w:ascii="Times New Roman" w:eastAsia="Arial" w:hAnsi="Times New Roman"/>
          <w:b/>
          <w:bCs/>
          <w:sz w:val="19"/>
          <w:szCs w:val="19"/>
        </w:rPr>
      </w:pPr>
    </w:p>
    <w:p w14:paraId="0A00690A" w14:textId="77777777" w:rsidR="004129FF" w:rsidRPr="00F2685B" w:rsidRDefault="004129FF" w:rsidP="001D15C2">
      <w:pPr>
        <w:spacing w:before="91" w:line="261" w:lineRule="auto"/>
        <w:ind w:left="2509" w:right="2632"/>
        <w:jc w:val="center"/>
        <w:rPr>
          <w:rFonts w:ascii="Times New Roman" w:eastAsia="Arial" w:hAnsi="Times New Roman"/>
          <w:b/>
          <w:bCs/>
          <w:sz w:val="19"/>
          <w:szCs w:val="19"/>
        </w:rPr>
      </w:pPr>
    </w:p>
    <w:p w14:paraId="4CCA605A" w14:textId="11C9FD1A" w:rsidR="00C81065" w:rsidRPr="00F2685B" w:rsidRDefault="001D3D2D" w:rsidP="00C81065">
      <w:pPr>
        <w:spacing w:before="91" w:line="261" w:lineRule="auto"/>
        <w:jc w:val="center"/>
        <w:rPr>
          <w:rFonts w:ascii="Times New Roman" w:eastAsia="Arial" w:hAnsi="Times New Roman"/>
          <w:b/>
          <w:bCs/>
          <w:w w:val="101"/>
          <w:sz w:val="19"/>
          <w:szCs w:val="19"/>
        </w:rPr>
      </w:pPr>
      <w:r w:rsidRPr="00F2685B">
        <w:rPr>
          <w:rFonts w:ascii="Times New Roman" w:eastAsia="Arial" w:hAnsi="Times New Roman"/>
          <w:b/>
          <w:bCs/>
          <w:sz w:val="19"/>
          <w:szCs w:val="19"/>
        </w:rPr>
        <w:t xml:space="preserve">THE </w:t>
      </w:r>
      <w:r w:rsidR="00D47FBC">
        <w:rPr>
          <w:rFonts w:ascii="Times New Roman" w:eastAsia="Arial" w:hAnsi="Times New Roman"/>
          <w:b/>
          <w:bCs/>
          <w:sz w:val="19"/>
          <w:szCs w:val="19"/>
        </w:rPr>
        <w:t>BROOKSVILLE</w:t>
      </w:r>
      <w:r w:rsidR="00D72ADE">
        <w:rPr>
          <w:rFonts w:ascii="Times New Roman" w:eastAsia="Arial" w:hAnsi="Times New Roman"/>
          <w:b/>
          <w:bCs/>
          <w:sz w:val="19"/>
          <w:szCs w:val="19"/>
        </w:rPr>
        <w:t xml:space="preserve"> HOUSING AUTHORITY</w:t>
      </w:r>
    </w:p>
    <w:p w14:paraId="0ADF2D9F" w14:textId="1B12B3B0" w:rsidR="001D15C2" w:rsidRPr="00F2685B" w:rsidRDefault="001D3D2D" w:rsidP="00C81065">
      <w:pPr>
        <w:spacing w:before="91" w:line="261" w:lineRule="auto"/>
        <w:jc w:val="center"/>
        <w:rPr>
          <w:rFonts w:ascii="Times New Roman" w:eastAsia="Arial" w:hAnsi="Times New Roman"/>
          <w:sz w:val="19"/>
          <w:szCs w:val="19"/>
        </w:rPr>
      </w:pPr>
      <w:r w:rsidRPr="00F2685B">
        <w:rPr>
          <w:rFonts w:ascii="Times New Roman" w:eastAsia="Arial" w:hAnsi="Times New Roman"/>
          <w:b/>
          <w:bCs/>
          <w:w w:val="101"/>
          <w:sz w:val="19"/>
          <w:szCs w:val="19"/>
        </w:rPr>
        <w:t>20</w:t>
      </w:r>
      <w:r w:rsidR="004B5D5C">
        <w:rPr>
          <w:rFonts w:ascii="Times New Roman" w:eastAsia="Arial" w:hAnsi="Times New Roman"/>
          <w:b/>
          <w:bCs/>
          <w:w w:val="101"/>
          <w:sz w:val="19"/>
          <w:szCs w:val="19"/>
        </w:rPr>
        <w:t>2</w:t>
      </w:r>
      <w:r w:rsidR="00D72ADE">
        <w:rPr>
          <w:rFonts w:ascii="Times New Roman" w:eastAsia="Arial" w:hAnsi="Times New Roman"/>
          <w:b/>
          <w:bCs/>
          <w:w w:val="101"/>
          <w:sz w:val="19"/>
          <w:szCs w:val="19"/>
        </w:rPr>
        <w:t>4</w:t>
      </w:r>
      <w:r w:rsidR="00C81065" w:rsidRPr="00F2685B">
        <w:rPr>
          <w:rFonts w:ascii="Times New Roman" w:eastAsia="Arial" w:hAnsi="Times New Roman"/>
          <w:b/>
          <w:bCs/>
          <w:w w:val="101"/>
          <w:sz w:val="19"/>
          <w:szCs w:val="19"/>
        </w:rPr>
        <w:t xml:space="preserve"> </w:t>
      </w:r>
      <w:r w:rsidR="001D15C2" w:rsidRPr="00F2685B">
        <w:rPr>
          <w:rFonts w:ascii="Times New Roman" w:eastAsia="Arial" w:hAnsi="Times New Roman"/>
          <w:b/>
          <w:bCs/>
          <w:sz w:val="19"/>
          <w:szCs w:val="19"/>
        </w:rPr>
        <w:t>REQUEST</w:t>
      </w:r>
      <w:r w:rsidR="001D15C2" w:rsidRPr="00F2685B">
        <w:rPr>
          <w:rFonts w:ascii="Times New Roman" w:eastAsia="Arial" w:hAnsi="Times New Roman"/>
          <w:b/>
          <w:bCs/>
          <w:spacing w:val="36"/>
          <w:sz w:val="19"/>
          <w:szCs w:val="19"/>
        </w:rPr>
        <w:t xml:space="preserve"> </w:t>
      </w:r>
      <w:r w:rsidR="001D15C2" w:rsidRPr="00F2685B">
        <w:rPr>
          <w:rFonts w:ascii="Times New Roman" w:eastAsia="Arial" w:hAnsi="Times New Roman"/>
          <w:b/>
          <w:bCs/>
          <w:sz w:val="19"/>
          <w:szCs w:val="19"/>
        </w:rPr>
        <w:t>FOR</w:t>
      </w:r>
      <w:r w:rsidR="001D15C2" w:rsidRPr="00F2685B">
        <w:rPr>
          <w:rFonts w:ascii="Times New Roman" w:eastAsia="Arial" w:hAnsi="Times New Roman"/>
          <w:b/>
          <w:bCs/>
          <w:spacing w:val="18"/>
          <w:sz w:val="19"/>
          <w:szCs w:val="19"/>
        </w:rPr>
        <w:t xml:space="preserve"> </w:t>
      </w:r>
      <w:r w:rsidR="001D15C2" w:rsidRPr="00F2685B">
        <w:rPr>
          <w:rFonts w:ascii="Times New Roman" w:eastAsia="Arial" w:hAnsi="Times New Roman"/>
          <w:b/>
          <w:bCs/>
          <w:sz w:val="19"/>
          <w:szCs w:val="19"/>
        </w:rPr>
        <w:t>QUALIFICATIONS</w:t>
      </w:r>
    </w:p>
    <w:p w14:paraId="2EE5E6D5" w14:textId="77777777" w:rsidR="00686CE0" w:rsidRPr="00F2685B" w:rsidRDefault="001D15C2" w:rsidP="00C81065">
      <w:pPr>
        <w:spacing w:line="253" w:lineRule="auto"/>
        <w:jc w:val="center"/>
        <w:rPr>
          <w:rFonts w:ascii="Times New Roman" w:eastAsia="Arial" w:hAnsi="Times New Roman"/>
          <w:b/>
          <w:bCs/>
          <w:w w:val="101"/>
          <w:sz w:val="19"/>
          <w:szCs w:val="19"/>
        </w:rPr>
      </w:pPr>
      <w:r w:rsidRPr="00F2685B">
        <w:rPr>
          <w:rFonts w:ascii="Times New Roman" w:eastAsia="Arial" w:hAnsi="Times New Roman"/>
          <w:b/>
          <w:bCs/>
          <w:sz w:val="19"/>
          <w:szCs w:val="19"/>
        </w:rPr>
        <w:t>FOR</w:t>
      </w:r>
    </w:p>
    <w:p w14:paraId="44D54A74" w14:textId="77777777" w:rsidR="001D15C2" w:rsidRPr="00F2685B" w:rsidRDefault="00686CE0" w:rsidP="00C81065">
      <w:pPr>
        <w:spacing w:line="253" w:lineRule="auto"/>
        <w:jc w:val="center"/>
        <w:rPr>
          <w:rFonts w:ascii="Times New Roman" w:eastAsia="Arial" w:hAnsi="Times New Roman"/>
          <w:b/>
          <w:bCs/>
          <w:spacing w:val="6"/>
          <w:sz w:val="19"/>
          <w:szCs w:val="19"/>
        </w:rPr>
      </w:pPr>
      <w:r w:rsidRPr="00F2685B">
        <w:rPr>
          <w:rFonts w:ascii="Times New Roman" w:eastAsia="Arial" w:hAnsi="Times New Roman"/>
          <w:b/>
          <w:bCs/>
          <w:w w:val="101"/>
          <w:sz w:val="19"/>
          <w:szCs w:val="19"/>
        </w:rPr>
        <w:t>CO-D</w:t>
      </w:r>
      <w:r w:rsidR="001D15C2" w:rsidRPr="00F2685B">
        <w:rPr>
          <w:rFonts w:ascii="Times New Roman" w:eastAsia="Arial" w:hAnsi="Times New Roman"/>
          <w:b/>
          <w:bCs/>
          <w:sz w:val="19"/>
          <w:szCs w:val="19"/>
        </w:rPr>
        <w:t xml:space="preserve">EVELOPMENT </w:t>
      </w:r>
      <w:r w:rsidR="001D15C2" w:rsidRPr="00F2685B">
        <w:rPr>
          <w:rFonts w:ascii="Times New Roman" w:eastAsia="Arial" w:hAnsi="Times New Roman"/>
          <w:b/>
          <w:bCs/>
          <w:spacing w:val="6"/>
          <w:sz w:val="19"/>
          <w:szCs w:val="19"/>
        </w:rPr>
        <w:t>PARTNER</w:t>
      </w:r>
    </w:p>
    <w:p w14:paraId="45960C26" w14:textId="77777777" w:rsidR="001D15C2" w:rsidRPr="00F2685B" w:rsidRDefault="001D15C2" w:rsidP="001D15C2">
      <w:pPr>
        <w:spacing w:before="4" w:line="220" w:lineRule="exact"/>
        <w:rPr>
          <w:rFonts w:ascii="Times New Roman" w:hAnsi="Times New Roman"/>
        </w:rPr>
      </w:pPr>
    </w:p>
    <w:p w14:paraId="285CD6A3" w14:textId="38B4A6FC" w:rsidR="001D15C2" w:rsidRPr="00F2685B" w:rsidRDefault="001D15C2" w:rsidP="0036397F">
      <w:pPr>
        <w:tabs>
          <w:tab w:val="left" w:pos="9090"/>
        </w:tabs>
        <w:spacing w:line="257" w:lineRule="auto"/>
        <w:ind w:right="30"/>
        <w:jc w:val="both"/>
        <w:rPr>
          <w:rFonts w:ascii="Times New Roman" w:eastAsia="Arial" w:hAnsi="Times New Roman"/>
        </w:rPr>
      </w:pPr>
      <w:r w:rsidRPr="0036397F">
        <w:rPr>
          <w:rFonts w:ascii="Times New Roman" w:eastAsia="Arial" w:hAnsi="Times New Roman"/>
        </w:rPr>
        <w:t>Th</w:t>
      </w:r>
      <w:r w:rsidR="000D761B">
        <w:rPr>
          <w:rFonts w:ascii="Times New Roman" w:eastAsia="Arial" w:hAnsi="Times New Roman"/>
        </w:rPr>
        <w:t xml:space="preserve">e </w:t>
      </w:r>
      <w:r w:rsidR="00D47FBC">
        <w:rPr>
          <w:rFonts w:ascii="Times New Roman" w:eastAsia="Arial" w:hAnsi="Times New Roman"/>
        </w:rPr>
        <w:t xml:space="preserve">Brooksville Housing Authority </w:t>
      </w:r>
      <w:r w:rsidR="001D3D2D" w:rsidRPr="0036397F">
        <w:rPr>
          <w:rFonts w:ascii="Times New Roman" w:eastAsia="Arial" w:hAnsi="Times New Roman"/>
        </w:rPr>
        <w:t>(</w:t>
      </w:r>
      <w:r w:rsidR="00D47FBC">
        <w:rPr>
          <w:rFonts w:ascii="Times New Roman" w:eastAsia="Arial" w:hAnsi="Times New Roman"/>
        </w:rPr>
        <w:t>BHA</w:t>
      </w:r>
      <w:r w:rsidR="001D3D2D" w:rsidRPr="0036397F">
        <w:rPr>
          <w:rFonts w:ascii="Times New Roman" w:eastAsia="Arial" w:hAnsi="Times New Roman"/>
        </w:rPr>
        <w:t>)</w:t>
      </w:r>
      <w:r w:rsidRPr="0036397F">
        <w:rPr>
          <w:rFonts w:ascii="Times New Roman" w:eastAsia="Arial" w:hAnsi="Times New Roman"/>
        </w:rPr>
        <w:t xml:space="preserve"> is re</w:t>
      </w:r>
      <w:r w:rsidRPr="00F2685B">
        <w:rPr>
          <w:rFonts w:ascii="Times New Roman" w:eastAsia="Arial" w:hAnsi="Times New Roman"/>
        </w:rPr>
        <w:t>questing</w:t>
      </w:r>
      <w:r w:rsidRPr="00F2685B">
        <w:rPr>
          <w:rFonts w:ascii="Times New Roman" w:eastAsia="Arial" w:hAnsi="Times New Roman"/>
          <w:spacing w:val="42"/>
        </w:rPr>
        <w:t xml:space="preserve"> </w:t>
      </w:r>
      <w:r w:rsidRPr="00F2685B">
        <w:rPr>
          <w:rFonts w:ascii="Times New Roman" w:eastAsia="Arial" w:hAnsi="Times New Roman"/>
        </w:rPr>
        <w:t>qualification</w:t>
      </w:r>
      <w:r w:rsidRPr="00F2685B">
        <w:rPr>
          <w:rFonts w:ascii="Times New Roman" w:eastAsia="Arial" w:hAnsi="Times New Roman"/>
          <w:spacing w:val="9"/>
        </w:rPr>
        <w:t xml:space="preserve"> </w:t>
      </w:r>
      <w:r w:rsidRPr="00F2685B">
        <w:rPr>
          <w:rFonts w:ascii="Times New Roman" w:eastAsia="Arial" w:hAnsi="Times New Roman"/>
        </w:rPr>
        <w:t>statements</w:t>
      </w:r>
      <w:r w:rsidRPr="00F2685B">
        <w:rPr>
          <w:rFonts w:ascii="Times New Roman" w:eastAsia="Arial" w:hAnsi="Times New Roman"/>
          <w:spacing w:val="48"/>
        </w:rPr>
        <w:t xml:space="preserve"> </w:t>
      </w:r>
      <w:r w:rsidRPr="00F2685B">
        <w:rPr>
          <w:rFonts w:ascii="Times New Roman" w:eastAsia="Arial" w:hAnsi="Times New Roman"/>
        </w:rPr>
        <w:t>from</w:t>
      </w:r>
      <w:r w:rsidRPr="00F2685B">
        <w:rPr>
          <w:rFonts w:ascii="Times New Roman" w:eastAsia="Arial" w:hAnsi="Times New Roman"/>
          <w:w w:val="105"/>
        </w:rPr>
        <w:t xml:space="preserve"> </w:t>
      </w:r>
      <w:r w:rsidRPr="00F2685B">
        <w:rPr>
          <w:rFonts w:ascii="Times New Roman" w:eastAsia="Arial" w:hAnsi="Times New Roman"/>
        </w:rPr>
        <w:t>experienced</w:t>
      </w:r>
      <w:r w:rsidRPr="00F2685B">
        <w:rPr>
          <w:rFonts w:ascii="Times New Roman" w:eastAsia="Arial" w:hAnsi="Times New Roman"/>
          <w:spacing w:val="12"/>
        </w:rPr>
        <w:t xml:space="preserve"> </w:t>
      </w:r>
      <w:r w:rsidRPr="00F2685B">
        <w:rPr>
          <w:rFonts w:ascii="Times New Roman" w:eastAsia="Arial" w:hAnsi="Times New Roman"/>
        </w:rPr>
        <w:t>developers</w:t>
      </w:r>
      <w:r w:rsidRPr="00F2685B">
        <w:rPr>
          <w:rFonts w:ascii="Times New Roman" w:eastAsia="Arial" w:hAnsi="Times New Roman"/>
          <w:spacing w:val="2"/>
        </w:rPr>
        <w:t xml:space="preserve"> </w:t>
      </w:r>
      <w:r w:rsidRPr="00F2685B">
        <w:rPr>
          <w:rFonts w:ascii="Times New Roman" w:eastAsia="Arial" w:hAnsi="Times New Roman"/>
        </w:rPr>
        <w:t>(</w:t>
      </w:r>
      <w:r w:rsidR="000173F3" w:rsidRPr="00F2685B">
        <w:rPr>
          <w:rFonts w:ascii="Times New Roman" w:eastAsia="Arial" w:hAnsi="Times New Roman"/>
        </w:rPr>
        <w:t>Co-</w:t>
      </w:r>
      <w:r w:rsidRPr="00F2685B">
        <w:rPr>
          <w:rFonts w:ascii="Times New Roman" w:eastAsia="Arial" w:hAnsi="Times New Roman"/>
        </w:rPr>
        <w:t>Development</w:t>
      </w:r>
      <w:r w:rsidRPr="00F2685B">
        <w:rPr>
          <w:rFonts w:ascii="Times New Roman" w:eastAsia="Arial" w:hAnsi="Times New Roman"/>
          <w:spacing w:val="9"/>
        </w:rPr>
        <w:t xml:space="preserve"> </w:t>
      </w:r>
      <w:r w:rsidRPr="00F2685B">
        <w:rPr>
          <w:rFonts w:ascii="Times New Roman" w:eastAsia="Arial" w:hAnsi="Times New Roman"/>
        </w:rPr>
        <w:t>Partners)</w:t>
      </w:r>
      <w:r w:rsidR="00893697" w:rsidRPr="00F2685B">
        <w:rPr>
          <w:rFonts w:ascii="Times New Roman" w:eastAsia="Arial" w:hAnsi="Times New Roman"/>
        </w:rPr>
        <w:t xml:space="preserve">. The RFQ will be released on </w:t>
      </w:r>
      <w:r w:rsidR="00D47FBC">
        <w:rPr>
          <w:rFonts w:ascii="Times New Roman" w:eastAsia="Arial" w:hAnsi="Times New Roman"/>
        </w:rPr>
        <w:t>Friday</w:t>
      </w:r>
      <w:r w:rsidR="00893697" w:rsidRPr="00F2685B">
        <w:rPr>
          <w:rFonts w:ascii="Times New Roman" w:eastAsia="Arial" w:hAnsi="Times New Roman"/>
        </w:rPr>
        <w:t xml:space="preserve">, </w:t>
      </w:r>
      <w:r w:rsidR="00D47FBC">
        <w:rPr>
          <w:rFonts w:ascii="Times New Roman" w:eastAsia="Arial" w:hAnsi="Times New Roman"/>
          <w:b/>
        </w:rPr>
        <w:t>March 22</w:t>
      </w:r>
      <w:r w:rsidR="00D47FBC" w:rsidRPr="00D47FBC">
        <w:rPr>
          <w:rFonts w:ascii="Times New Roman" w:eastAsia="Arial" w:hAnsi="Times New Roman"/>
          <w:b/>
          <w:vertAlign w:val="superscript"/>
        </w:rPr>
        <w:t>nd</w:t>
      </w:r>
      <w:r w:rsidR="00D62F55">
        <w:rPr>
          <w:rFonts w:ascii="Times New Roman" w:eastAsia="Arial" w:hAnsi="Times New Roman"/>
          <w:b/>
        </w:rPr>
        <w:t>, 202</w:t>
      </w:r>
      <w:r w:rsidR="00D72ADE">
        <w:rPr>
          <w:rFonts w:ascii="Times New Roman" w:eastAsia="Arial" w:hAnsi="Times New Roman"/>
          <w:b/>
        </w:rPr>
        <w:t>4</w:t>
      </w:r>
      <w:r w:rsidR="00FC6267" w:rsidRPr="00F2685B">
        <w:rPr>
          <w:rFonts w:ascii="Times New Roman" w:eastAsia="Arial" w:hAnsi="Times New Roman"/>
          <w:b/>
          <w:spacing w:val="41"/>
        </w:rPr>
        <w:t>.</w:t>
      </w:r>
    </w:p>
    <w:p w14:paraId="0CA2F3F9" w14:textId="77777777" w:rsidR="001D15C2" w:rsidRPr="00F2685B" w:rsidRDefault="001D15C2" w:rsidP="001D15C2">
      <w:pPr>
        <w:spacing w:before="7" w:line="220" w:lineRule="exact"/>
        <w:rPr>
          <w:rFonts w:ascii="Times New Roman" w:hAnsi="Times New Roman"/>
        </w:rPr>
      </w:pPr>
    </w:p>
    <w:p w14:paraId="6276593E" w14:textId="043D420F" w:rsidR="001D15C2" w:rsidRPr="00F2685B" w:rsidRDefault="001D15C2" w:rsidP="001D15C2">
      <w:pPr>
        <w:jc w:val="both"/>
        <w:rPr>
          <w:rFonts w:ascii="Times New Roman" w:hAnsi="Times New Roman"/>
          <w:color w:val="000000"/>
        </w:rPr>
      </w:pPr>
      <w:r w:rsidRPr="00F2685B">
        <w:rPr>
          <w:rFonts w:ascii="Times New Roman" w:hAnsi="Times New Roman"/>
          <w:color w:val="000000"/>
        </w:rPr>
        <w:t xml:space="preserve">Full scope of services and requirements are outlined in the solicitation package and will be available by contacting </w:t>
      </w:r>
      <w:r w:rsidR="004B5D5C">
        <w:rPr>
          <w:rFonts w:ascii="Times New Roman" w:hAnsi="Times New Roman"/>
          <w:color w:val="000000"/>
        </w:rPr>
        <w:t>TAG Associates Inc., Procurement Manager</w:t>
      </w:r>
      <w:r w:rsidR="008A6B84">
        <w:rPr>
          <w:rFonts w:ascii="Times New Roman" w:hAnsi="Times New Roman"/>
          <w:color w:val="000000"/>
        </w:rPr>
        <w:t>.</w:t>
      </w:r>
      <w:r w:rsidR="004B5D5C">
        <w:rPr>
          <w:rFonts w:ascii="Times New Roman" w:hAnsi="Times New Roman"/>
          <w:color w:val="000000"/>
        </w:rPr>
        <w:t xml:space="preserve"> </w:t>
      </w:r>
      <w:r w:rsidR="00CB24D9">
        <w:rPr>
          <w:rFonts w:ascii="Times New Roman" w:hAnsi="Times New Roman"/>
          <w:color w:val="000000"/>
        </w:rPr>
        <w:t xml:space="preserve"> </w:t>
      </w:r>
    </w:p>
    <w:p w14:paraId="714A8BCB" w14:textId="77777777" w:rsidR="001D15C2" w:rsidRPr="00F2685B" w:rsidRDefault="001D15C2" w:rsidP="001D15C2">
      <w:pPr>
        <w:jc w:val="both"/>
        <w:rPr>
          <w:rFonts w:ascii="Times New Roman" w:hAnsi="Times New Roman"/>
          <w:color w:val="000000"/>
        </w:rPr>
      </w:pPr>
    </w:p>
    <w:p w14:paraId="01CAA401" w14:textId="06C5093C" w:rsidR="00D47FBC" w:rsidRPr="00F2685B" w:rsidRDefault="001D15C2" w:rsidP="001D15C2">
      <w:pPr>
        <w:pStyle w:val="BodyTextIndent"/>
        <w:ind w:left="0"/>
        <w:jc w:val="both"/>
        <w:rPr>
          <w:sz w:val="22"/>
          <w:szCs w:val="22"/>
        </w:rPr>
      </w:pPr>
      <w:r w:rsidRPr="00F2685B">
        <w:rPr>
          <w:sz w:val="22"/>
          <w:szCs w:val="22"/>
        </w:rPr>
        <w:t>To request a</w:t>
      </w:r>
      <w:r w:rsidR="008F0A38" w:rsidRPr="00F2685B">
        <w:rPr>
          <w:sz w:val="22"/>
          <w:szCs w:val="22"/>
        </w:rPr>
        <w:t xml:space="preserve"> copy of the RFQ, please </w:t>
      </w:r>
      <w:r w:rsidR="008F0A38" w:rsidRPr="00F2685B">
        <w:rPr>
          <w:sz w:val="22"/>
          <w:szCs w:val="22"/>
          <w:u w:val="single"/>
        </w:rPr>
        <w:t>email</w:t>
      </w:r>
      <w:r w:rsidRPr="00F2685B">
        <w:rPr>
          <w:sz w:val="22"/>
          <w:szCs w:val="22"/>
        </w:rPr>
        <w:t xml:space="preserve">: </w:t>
      </w:r>
    </w:p>
    <w:p w14:paraId="19F44100" w14:textId="506E3DAB" w:rsidR="00893697" w:rsidRPr="00F2685B" w:rsidRDefault="004B5D5C" w:rsidP="00893697">
      <w:pPr>
        <w:pStyle w:val="NoSpacing"/>
        <w:spacing w:after="120"/>
        <w:contextualSpacing/>
        <w:jc w:val="center"/>
        <w:rPr>
          <w:b/>
          <w:sz w:val="22"/>
          <w:szCs w:val="22"/>
        </w:rPr>
      </w:pPr>
      <w:r>
        <w:rPr>
          <w:b/>
          <w:sz w:val="22"/>
          <w:szCs w:val="22"/>
        </w:rPr>
        <w:t xml:space="preserve">Jane Dixon, </w:t>
      </w:r>
      <w:r w:rsidR="00762249">
        <w:rPr>
          <w:b/>
          <w:sz w:val="22"/>
          <w:szCs w:val="22"/>
        </w:rPr>
        <w:t>Procurement Manager</w:t>
      </w:r>
    </w:p>
    <w:p w14:paraId="4A6E544C" w14:textId="75722B14" w:rsidR="00893697" w:rsidRDefault="004B5D5C" w:rsidP="00893697">
      <w:pPr>
        <w:pStyle w:val="NoSpacing"/>
        <w:spacing w:after="120"/>
        <w:contextualSpacing/>
        <w:jc w:val="center"/>
        <w:rPr>
          <w:sz w:val="24"/>
        </w:rPr>
      </w:pPr>
      <w:r>
        <w:rPr>
          <w:sz w:val="22"/>
          <w:szCs w:val="22"/>
        </w:rPr>
        <w:t>TAG Associates Inc.</w:t>
      </w:r>
      <w:r w:rsidR="00893697" w:rsidRPr="00F2685B">
        <w:rPr>
          <w:sz w:val="22"/>
          <w:szCs w:val="22"/>
        </w:rPr>
        <w:br/>
      </w:r>
      <w:hyperlink r:id="rId4" w:history="1">
        <w:r w:rsidRPr="00BA2794">
          <w:rPr>
            <w:rStyle w:val="Hyperlink"/>
          </w:rPr>
          <w:t>jdixon@tagassociatesinc.com</w:t>
        </w:r>
      </w:hyperlink>
      <w:r w:rsidR="0036397F">
        <w:t xml:space="preserve"> </w:t>
      </w:r>
      <w:r w:rsidR="00F2685B">
        <w:rPr>
          <w:sz w:val="24"/>
        </w:rPr>
        <w:t xml:space="preserve"> </w:t>
      </w:r>
    </w:p>
    <w:p w14:paraId="2341D66C" w14:textId="3B325657" w:rsidR="000B7ED0" w:rsidRDefault="000B7ED0" w:rsidP="00893697">
      <w:pPr>
        <w:pStyle w:val="NoSpacing"/>
        <w:spacing w:after="120"/>
        <w:contextualSpacing/>
        <w:jc w:val="center"/>
        <w:rPr>
          <w:sz w:val="24"/>
        </w:rPr>
      </w:pPr>
    </w:p>
    <w:p w14:paraId="17E7B359" w14:textId="7AC0E771" w:rsidR="000B7ED0" w:rsidRPr="000B7ED0" w:rsidRDefault="000B7ED0" w:rsidP="000B7ED0">
      <w:pPr>
        <w:pStyle w:val="NoSpacing"/>
        <w:spacing w:after="120"/>
        <w:contextualSpacing/>
        <w:rPr>
          <w:sz w:val="22"/>
          <w:szCs w:val="18"/>
        </w:rPr>
      </w:pPr>
      <w:r w:rsidRPr="000B7ED0">
        <w:rPr>
          <w:sz w:val="22"/>
          <w:szCs w:val="18"/>
        </w:rPr>
        <w:t>with Cc to:</w:t>
      </w:r>
    </w:p>
    <w:p w14:paraId="3C7D6B7E" w14:textId="0933A1E7" w:rsidR="000B7ED0" w:rsidRDefault="000B7ED0" w:rsidP="00893697">
      <w:pPr>
        <w:pStyle w:val="NoSpacing"/>
        <w:spacing w:after="120"/>
        <w:contextualSpacing/>
        <w:jc w:val="center"/>
        <w:rPr>
          <w:b/>
          <w:bCs/>
          <w:sz w:val="22"/>
          <w:szCs w:val="18"/>
        </w:rPr>
      </w:pPr>
      <w:r w:rsidRPr="000B7ED0">
        <w:rPr>
          <w:b/>
          <w:bCs/>
          <w:sz w:val="22"/>
          <w:szCs w:val="18"/>
        </w:rPr>
        <w:t>Zoe Schwarz</w:t>
      </w:r>
    </w:p>
    <w:p w14:paraId="7970451C" w14:textId="05007D8B" w:rsidR="000B7ED0" w:rsidRPr="000B7ED0" w:rsidRDefault="000B7ED0" w:rsidP="00893697">
      <w:pPr>
        <w:pStyle w:val="NoSpacing"/>
        <w:spacing w:after="120"/>
        <w:contextualSpacing/>
        <w:jc w:val="center"/>
        <w:rPr>
          <w:sz w:val="22"/>
          <w:szCs w:val="18"/>
        </w:rPr>
      </w:pPr>
      <w:r>
        <w:rPr>
          <w:sz w:val="22"/>
          <w:szCs w:val="18"/>
        </w:rPr>
        <w:t>TAG Associates Inc.</w:t>
      </w:r>
    </w:p>
    <w:p w14:paraId="0B59C266" w14:textId="1B71E6EB" w:rsidR="000B7ED0" w:rsidRPr="000B7ED0" w:rsidRDefault="00D47FBC" w:rsidP="00893697">
      <w:pPr>
        <w:pStyle w:val="NoSpacing"/>
        <w:spacing w:after="120"/>
        <w:contextualSpacing/>
        <w:jc w:val="center"/>
        <w:rPr>
          <w:szCs w:val="16"/>
        </w:rPr>
      </w:pPr>
      <w:hyperlink r:id="rId5" w:history="1">
        <w:r w:rsidR="000B7ED0" w:rsidRPr="002B0035">
          <w:rPr>
            <w:rStyle w:val="Hyperlink"/>
            <w:szCs w:val="16"/>
          </w:rPr>
          <w:t>zschwarz@tagassociatesinc.com</w:t>
        </w:r>
      </w:hyperlink>
      <w:r w:rsidR="000B7ED0">
        <w:rPr>
          <w:szCs w:val="16"/>
        </w:rPr>
        <w:t xml:space="preserve"> </w:t>
      </w:r>
    </w:p>
    <w:p w14:paraId="05A4C367" w14:textId="77777777" w:rsidR="00F2685B" w:rsidRPr="00F2685B" w:rsidRDefault="00F2685B" w:rsidP="00893697">
      <w:pPr>
        <w:pStyle w:val="NoSpacing"/>
        <w:spacing w:after="120"/>
        <w:contextualSpacing/>
        <w:jc w:val="center"/>
        <w:rPr>
          <w:sz w:val="22"/>
          <w:szCs w:val="22"/>
        </w:rPr>
      </w:pPr>
    </w:p>
    <w:p w14:paraId="1CE8E717" w14:textId="649B159C" w:rsidR="001D15C2" w:rsidRPr="00F2685B" w:rsidRDefault="001D15C2" w:rsidP="001D15C2">
      <w:pPr>
        <w:jc w:val="both"/>
        <w:rPr>
          <w:rFonts w:ascii="Times New Roman" w:hAnsi="Times New Roman"/>
          <w:color w:val="000000"/>
        </w:rPr>
      </w:pPr>
      <w:r w:rsidRPr="00F2685B">
        <w:rPr>
          <w:rFonts w:ascii="Times New Roman" w:hAnsi="Times New Roman"/>
        </w:rPr>
        <w:t xml:space="preserve">All responses to the RFQ must be delivered to the </w:t>
      </w:r>
      <w:r w:rsidR="00D47FBC">
        <w:rPr>
          <w:rFonts w:ascii="Times New Roman" w:hAnsi="Times New Roman"/>
        </w:rPr>
        <w:t>BHA</w:t>
      </w:r>
      <w:r w:rsidR="00762249">
        <w:rPr>
          <w:rFonts w:ascii="Times New Roman" w:hAnsi="Times New Roman"/>
        </w:rPr>
        <w:t>,</w:t>
      </w:r>
      <w:r w:rsidR="00C07C7D" w:rsidRPr="00F2685B">
        <w:rPr>
          <w:rFonts w:ascii="Times New Roman" w:hAnsi="Times New Roman"/>
        </w:rPr>
        <w:t xml:space="preserve"> </w:t>
      </w:r>
      <w:r w:rsidR="00762249">
        <w:rPr>
          <w:rFonts w:ascii="Times New Roman" w:hAnsi="Times New Roman"/>
        </w:rPr>
        <w:t xml:space="preserve">as directed in the solicitation document, </w:t>
      </w:r>
      <w:r w:rsidR="00C07C7D" w:rsidRPr="00F2685B">
        <w:rPr>
          <w:rFonts w:ascii="Times New Roman" w:hAnsi="Times New Roman"/>
        </w:rPr>
        <w:t>by</w:t>
      </w:r>
      <w:r w:rsidRPr="00F2685B">
        <w:rPr>
          <w:rFonts w:ascii="Times New Roman" w:hAnsi="Times New Roman"/>
          <w:b/>
        </w:rPr>
        <w:t xml:space="preserve"> </w:t>
      </w:r>
      <w:r w:rsidR="00D47FBC">
        <w:rPr>
          <w:rFonts w:ascii="Times New Roman" w:hAnsi="Times New Roman"/>
          <w:b/>
        </w:rPr>
        <w:t>4</w:t>
      </w:r>
      <w:r w:rsidR="004B0E7D" w:rsidRPr="00F2685B">
        <w:rPr>
          <w:rFonts w:ascii="Times New Roman" w:hAnsi="Times New Roman"/>
          <w:b/>
        </w:rPr>
        <w:t>:00</w:t>
      </w:r>
      <w:r w:rsidRPr="00F2685B">
        <w:rPr>
          <w:rFonts w:ascii="Times New Roman" w:hAnsi="Times New Roman"/>
          <w:b/>
        </w:rPr>
        <w:t xml:space="preserve"> p.m. EST,</w:t>
      </w:r>
      <w:r w:rsidR="00280D93">
        <w:rPr>
          <w:rFonts w:ascii="Times New Roman" w:hAnsi="Times New Roman"/>
          <w:b/>
        </w:rPr>
        <w:t xml:space="preserve"> </w:t>
      </w:r>
      <w:r w:rsidR="004B5D5C">
        <w:rPr>
          <w:rFonts w:ascii="Times New Roman" w:hAnsi="Times New Roman"/>
          <w:b/>
        </w:rPr>
        <w:t>Tuesday</w:t>
      </w:r>
      <w:r w:rsidR="00280D93">
        <w:rPr>
          <w:rFonts w:ascii="Times New Roman" w:hAnsi="Times New Roman"/>
          <w:b/>
        </w:rPr>
        <w:t xml:space="preserve">, </w:t>
      </w:r>
      <w:r w:rsidR="00D47FBC">
        <w:rPr>
          <w:rFonts w:ascii="Times New Roman" w:hAnsi="Times New Roman"/>
          <w:b/>
        </w:rPr>
        <w:t>April 16</w:t>
      </w:r>
      <w:r w:rsidR="000B7ED0" w:rsidRPr="000B7ED0">
        <w:rPr>
          <w:rFonts w:ascii="Times New Roman" w:hAnsi="Times New Roman"/>
          <w:b/>
          <w:vertAlign w:val="superscript"/>
        </w:rPr>
        <w:t>th</w:t>
      </w:r>
      <w:r w:rsidR="00D62F55">
        <w:rPr>
          <w:rFonts w:ascii="Times New Roman" w:hAnsi="Times New Roman"/>
          <w:b/>
        </w:rPr>
        <w:t>, 202</w:t>
      </w:r>
      <w:r w:rsidR="00D72ADE">
        <w:rPr>
          <w:rFonts w:ascii="Times New Roman" w:hAnsi="Times New Roman"/>
          <w:b/>
        </w:rPr>
        <w:t>4</w:t>
      </w:r>
      <w:r w:rsidRPr="00F2685B">
        <w:rPr>
          <w:rFonts w:ascii="Times New Roman" w:hAnsi="Times New Roman"/>
          <w:b/>
        </w:rPr>
        <w:t>.</w:t>
      </w:r>
      <w:r w:rsidRPr="00F2685B">
        <w:rPr>
          <w:rFonts w:ascii="Times New Roman" w:hAnsi="Times New Roman"/>
        </w:rPr>
        <w:t xml:space="preserve"> </w:t>
      </w:r>
      <w:r w:rsidR="000173F3" w:rsidRPr="00F2685B">
        <w:rPr>
          <w:rFonts w:ascii="Times New Roman" w:hAnsi="Times New Roman"/>
        </w:rPr>
        <w:t>Responses</w:t>
      </w:r>
      <w:r w:rsidRPr="00F2685B">
        <w:rPr>
          <w:rFonts w:ascii="Times New Roman" w:hAnsi="Times New Roman"/>
        </w:rPr>
        <w:t xml:space="preserve"> received after this time </w:t>
      </w:r>
      <w:r w:rsidR="00E865BE">
        <w:rPr>
          <w:rFonts w:ascii="Times New Roman" w:hAnsi="Times New Roman"/>
        </w:rPr>
        <w:t>may</w:t>
      </w:r>
      <w:r w:rsidRPr="00F2685B">
        <w:rPr>
          <w:rFonts w:ascii="Times New Roman" w:hAnsi="Times New Roman"/>
        </w:rPr>
        <w:t xml:space="preserve"> not be accepted.  </w:t>
      </w:r>
      <w:r w:rsidR="00D47FBC">
        <w:rPr>
          <w:rFonts w:ascii="Times New Roman" w:hAnsi="Times New Roman"/>
          <w:color w:val="000000"/>
        </w:rPr>
        <w:t>BHA</w:t>
      </w:r>
      <w:r w:rsidR="001D3D2D" w:rsidRPr="00F2685B">
        <w:rPr>
          <w:rFonts w:ascii="Times New Roman" w:hAnsi="Times New Roman"/>
          <w:color w:val="000000"/>
        </w:rPr>
        <w:t xml:space="preserve"> </w:t>
      </w:r>
      <w:r w:rsidRPr="00F2685B">
        <w:rPr>
          <w:rFonts w:ascii="Times New Roman" w:hAnsi="Times New Roman"/>
          <w:color w:val="000000"/>
        </w:rPr>
        <w:t>is an Equal Opportunity Employer (EOE) and does not discriminate on the basis of race, color, national origin, sex, religion, age or handicapped status in the employment or procurement of services</w:t>
      </w:r>
      <w:r w:rsidR="001D3D2D" w:rsidRPr="00F2685B">
        <w:rPr>
          <w:rFonts w:ascii="Times New Roman" w:hAnsi="Times New Roman"/>
          <w:color w:val="000000"/>
        </w:rPr>
        <w:t>.</w:t>
      </w:r>
      <w:r w:rsidRPr="00F2685B">
        <w:rPr>
          <w:rFonts w:ascii="Times New Roman" w:hAnsi="Times New Roman"/>
        </w:rPr>
        <w:t xml:space="preserve"> </w:t>
      </w:r>
    </w:p>
    <w:p w14:paraId="2DF61853" w14:textId="77777777" w:rsidR="001D15C2" w:rsidRPr="00F2685B" w:rsidRDefault="001D15C2" w:rsidP="001D15C2">
      <w:pPr>
        <w:jc w:val="both"/>
        <w:rPr>
          <w:rFonts w:ascii="Times New Roman" w:hAnsi="Times New Roman"/>
          <w:color w:val="000000"/>
        </w:rPr>
      </w:pPr>
    </w:p>
    <w:p w14:paraId="5510001E" w14:textId="77777777" w:rsidR="001D15C2" w:rsidRPr="00F2685B" w:rsidRDefault="001D15C2" w:rsidP="001D15C2">
      <w:pPr>
        <w:jc w:val="both"/>
        <w:rPr>
          <w:rFonts w:ascii="Times New Roman" w:hAnsi="Times New Roman"/>
          <w:color w:val="000000"/>
        </w:rPr>
      </w:pPr>
      <w:r w:rsidRPr="00F2685B">
        <w:rPr>
          <w:rFonts w:ascii="Times New Roman" w:hAnsi="Times New Roman"/>
          <w:color w:val="000000"/>
        </w:rPr>
        <w:t xml:space="preserve">The Authority reserves the right to waive any informality in qualifications and to reject any and all qualification statements if it is in the best interest of the Authority to do so. </w:t>
      </w:r>
    </w:p>
    <w:p w14:paraId="61E1622D" w14:textId="77777777" w:rsidR="0005302D" w:rsidRPr="00F2685B" w:rsidRDefault="0005302D" w:rsidP="001D15C2">
      <w:pPr>
        <w:jc w:val="both"/>
        <w:rPr>
          <w:rFonts w:ascii="Times New Roman" w:hAnsi="Times New Roman"/>
          <w:color w:val="000000"/>
        </w:rPr>
      </w:pPr>
    </w:p>
    <w:p w14:paraId="3AF1E07E" w14:textId="57D28FE9" w:rsidR="00C5447E" w:rsidRDefault="00B755E3">
      <w:r>
        <w:rPr>
          <w:noProof/>
        </w:rPr>
        <w:drawing>
          <wp:anchor distT="0" distB="0" distL="114300" distR="114300" simplePos="0" relativeHeight="251658240" behindDoc="1" locked="0" layoutInCell="1" allowOverlap="1" wp14:anchorId="6CC8DC0A" wp14:editId="2470E375">
            <wp:simplePos x="0" y="0"/>
            <wp:positionH relativeFrom="margin">
              <wp:posOffset>2628900</wp:posOffset>
            </wp:positionH>
            <wp:positionV relativeFrom="paragraph">
              <wp:posOffset>2345277</wp:posOffset>
            </wp:positionV>
            <wp:extent cx="683895" cy="731520"/>
            <wp:effectExtent l="0" t="0" r="1905" b="0"/>
            <wp:wrapNone/>
            <wp:docPr id="1883952576" name="Picture 2" descr="EQUAL HOUSING Logo PNG Transparent &amp; SVG Vector - Freebie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Logo PNG Transparent &amp; SVG Vector - Freebie Supp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731520"/>
                    </a:xfrm>
                    <a:prstGeom prst="rect">
                      <a:avLst/>
                    </a:prstGeom>
                    <a:noFill/>
                    <a:ln>
                      <a:noFill/>
                    </a:ln>
                  </pic:spPr>
                </pic:pic>
              </a:graphicData>
            </a:graphic>
          </wp:anchor>
        </w:drawing>
      </w:r>
    </w:p>
    <w:sectPr w:rsidR="00C5447E" w:rsidSect="00C5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C2"/>
    <w:rsid w:val="00015BEC"/>
    <w:rsid w:val="000173F3"/>
    <w:rsid w:val="0005302D"/>
    <w:rsid w:val="00053DEE"/>
    <w:rsid w:val="000B1685"/>
    <w:rsid w:val="000B7ED0"/>
    <w:rsid w:val="000D761B"/>
    <w:rsid w:val="001D15C2"/>
    <w:rsid w:val="001D3D2D"/>
    <w:rsid w:val="001E2EE6"/>
    <w:rsid w:val="001F0B6D"/>
    <w:rsid w:val="00215FCB"/>
    <w:rsid w:val="00280D93"/>
    <w:rsid w:val="00293FB2"/>
    <w:rsid w:val="0036397F"/>
    <w:rsid w:val="004129FF"/>
    <w:rsid w:val="00450DEB"/>
    <w:rsid w:val="00495A7B"/>
    <w:rsid w:val="004B0E7D"/>
    <w:rsid w:val="004B5D5C"/>
    <w:rsid w:val="004D7DE1"/>
    <w:rsid w:val="004F59B4"/>
    <w:rsid w:val="00542DD8"/>
    <w:rsid w:val="005A21FB"/>
    <w:rsid w:val="005E1F3D"/>
    <w:rsid w:val="00627A5A"/>
    <w:rsid w:val="00686CE0"/>
    <w:rsid w:val="00723DAA"/>
    <w:rsid w:val="00724455"/>
    <w:rsid w:val="00762249"/>
    <w:rsid w:val="00893697"/>
    <w:rsid w:val="008A6B84"/>
    <w:rsid w:val="008F0A38"/>
    <w:rsid w:val="009416E8"/>
    <w:rsid w:val="00A830AC"/>
    <w:rsid w:val="00B11E11"/>
    <w:rsid w:val="00B755E3"/>
    <w:rsid w:val="00BA2772"/>
    <w:rsid w:val="00BD3808"/>
    <w:rsid w:val="00C07C7D"/>
    <w:rsid w:val="00C40367"/>
    <w:rsid w:val="00C5447E"/>
    <w:rsid w:val="00C81065"/>
    <w:rsid w:val="00CB24D9"/>
    <w:rsid w:val="00CB7BB9"/>
    <w:rsid w:val="00CF2866"/>
    <w:rsid w:val="00D47FBC"/>
    <w:rsid w:val="00D62F55"/>
    <w:rsid w:val="00D72ADE"/>
    <w:rsid w:val="00DA72AB"/>
    <w:rsid w:val="00DB42D8"/>
    <w:rsid w:val="00E865BE"/>
    <w:rsid w:val="00F2685B"/>
    <w:rsid w:val="00F47A10"/>
    <w:rsid w:val="00FA5E44"/>
    <w:rsid w:val="00FC6267"/>
    <w:rsid w:val="00FD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CC7E"/>
  <w15:docId w15:val="{BBEF13C8-3197-466C-A0D1-187DF36E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15C2"/>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5C2"/>
    <w:rPr>
      <w:color w:val="0000FF"/>
      <w:u w:val="single"/>
    </w:rPr>
  </w:style>
  <w:style w:type="paragraph" w:styleId="BodyTextIndent">
    <w:name w:val="Body Text Indent"/>
    <w:basedOn w:val="Normal"/>
    <w:link w:val="BodyTextIndentChar"/>
    <w:uiPriority w:val="99"/>
    <w:unhideWhenUsed/>
    <w:rsid w:val="001D15C2"/>
    <w:pPr>
      <w:widowControl/>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1D15C2"/>
    <w:rPr>
      <w:rFonts w:ascii="Times New Roman" w:eastAsia="Times New Roman" w:hAnsi="Times New Roman" w:cs="Times New Roman"/>
      <w:sz w:val="20"/>
      <w:szCs w:val="20"/>
    </w:rPr>
  </w:style>
  <w:style w:type="paragraph" w:styleId="NoSpacing">
    <w:name w:val="No Spacing"/>
    <w:uiPriority w:val="1"/>
    <w:qFormat/>
    <w:rsid w:val="001D15C2"/>
    <w:pPr>
      <w:spacing w:after="0" w:line="240" w:lineRule="auto"/>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D7DE1"/>
    <w:rPr>
      <w:rFonts w:ascii="Tahoma" w:hAnsi="Tahoma" w:cs="Tahoma"/>
      <w:sz w:val="16"/>
      <w:szCs w:val="16"/>
    </w:rPr>
  </w:style>
  <w:style w:type="character" w:customStyle="1" w:styleId="BalloonTextChar">
    <w:name w:val="Balloon Text Char"/>
    <w:basedOn w:val="DefaultParagraphFont"/>
    <w:link w:val="BalloonText"/>
    <w:uiPriority w:val="99"/>
    <w:semiHidden/>
    <w:rsid w:val="004D7DE1"/>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1D3D2D"/>
    <w:rPr>
      <w:color w:val="808080"/>
      <w:shd w:val="clear" w:color="auto" w:fill="E6E6E6"/>
    </w:rPr>
  </w:style>
  <w:style w:type="character" w:styleId="UnresolvedMention">
    <w:name w:val="Unresolved Mention"/>
    <w:basedOn w:val="DefaultParagraphFont"/>
    <w:uiPriority w:val="99"/>
    <w:semiHidden/>
    <w:unhideWhenUsed/>
    <w:rsid w:val="004B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zschwarz@tagassociatesinc.com" TargetMode="External"/><Relationship Id="rId4" Type="http://schemas.openxmlformats.org/officeDocument/2006/relationships/hyperlink" Target="mailto:jdixon@tagassociat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BDW</dc:creator>
  <cp:lastModifiedBy>Zoe Schwarz</cp:lastModifiedBy>
  <cp:revision>3</cp:revision>
  <cp:lastPrinted>2024-01-04T16:31:00Z</cp:lastPrinted>
  <dcterms:created xsi:type="dcterms:W3CDTF">2024-03-20T15:15:00Z</dcterms:created>
  <dcterms:modified xsi:type="dcterms:W3CDTF">2024-03-20T15:18:00Z</dcterms:modified>
</cp:coreProperties>
</file>